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4741"/>
        <w:gridCol w:w="1455"/>
        <w:gridCol w:w="20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2" w:type="dxa"/>
          </w:tcPr>
          <w:p>
            <w:pPr>
              <w:spacing w:line="320" w:lineRule="exact"/>
              <w:rPr>
                <w:rFonts w:hint="eastAsia" w:ascii="方正黑体_GBK" w:hAnsi="方正黑体_GBK" w:eastAsia="方正黑体_GBK" w:cs="方正黑体_GBK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序号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ind w:firstLine="720" w:firstLineChars="300"/>
              <w:rPr>
                <w:rFonts w:hint="eastAsia" w:ascii="方正黑体_GBK" w:hAnsi="方正黑体_GBK" w:eastAsia="方正黑体_GBK" w:cs="方正黑体_GBK"/>
              </w:rPr>
            </w:pPr>
            <w:r>
              <w:rPr>
                <w:rFonts w:hint="eastAsia" w:ascii="方正黑体_GBK" w:hAnsi="方正黑体_GBK" w:eastAsia="方正黑体_GBK" w:cs="方正黑体_GBK"/>
              </w:rPr>
              <w:t>单位名称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方正黑体_GBK" w:hAnsi="方正黑体_GBK" w:eastAsia="方正黑体_GBK" w:cs="方正黑体_GBK"/>
              </w:rPr>
            </w:pPr>
            <w:r>
              <w:rPr>
                <w:rFonts w:hint="eastAsia" w:ascii="方正黑体_GBK" w:hAnsi="方正黑体_GBK" w:eastAsia="方正黑体_GBK" w:cs="方正黑体_GBK"/>
              </w:rPr>
              <w:t>办公地点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ind w:firstLine="240" w:firstLineChars="100"/>
              <w:rPr>
                <w:rFonts w:hint="eastAsia" w:ascii="方正黑体_GBK" w:hAnsi="方正黑体_GBK" w:eastAsia="方正黑体_GBK" w:cs="方正黑体_GBK"/>
              </w:rPr>
            </w:pPr>
            <w:r>
              <w:rPr>
                <w:rFonts w:hint="eastAsia" w:ascii="方正黑体_GBK" w:hAnsi="方正黑体_GBK" w:eastAsia="方正黑体_GBK" w:cs="方正黑体_GBK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2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安徽相皖国泰风险管理咨询有限公司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安徽淮北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13856175003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2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安徽益皖风险评估咨询有限公司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安徽芜湖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18805536258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2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民力建设咨询集团有限公司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合肥、淮北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18909610007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合肥策稳企业管理咨询有限公司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18955175561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5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合肥标杆信息咨询有限公司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13905699117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6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徐州厚普项目管理咨询有限公司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江苏徐州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15062120291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7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安徽省交通科学研究院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18095653616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8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合肥市方升信息科技有限公司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13085511516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9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安徽井田信息技术有限公司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18856198017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10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安徽中建世纪兴房地产土地评估有限公司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13855169886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11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安徽熠成城市规划设计有限公司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18010885678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12</w:t>
            </w:r>
          </w:p>
        </w:tc>
        <w:tc>
          <w:tcPr>
            <w:tcW w:w="4741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安徽国源社会稳定风险评估有限公司</w:t>
            </w:r>
          </w:p>
        </w:tc>
        <w:tc>
          <w:tcPr>
            <w:tcW w:w="1455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pStyle w:val="4"/>
              <w:widowControl/>
              <w:spacing w:before="0" w:beforeAutospacing="0" w:after="0" w:afterAutospacing="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13083406230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</w:t>
            </w:r>
          </w:p>
        </w:tc>
        <w:tc>
          <w:tcPr>
            <w:tcW w:w="4741" w:type="dxa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安徽同鑫社会稳定风险评估有限公司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13966835520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14</w:t>
            </w:r>
          </w:p>
        </w:tc>
        <w:tc>
          <w:tcPr>
            <w:tcW w:w="4741" w:type="dxa"/>
          </w:tcPr>
          <w:p>
            <w:pPr>
              <w:spacing w:line="400" w:lineRule="exac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安徽省工程咨询研究院</w:t>
            </w:r>
          </w:p>
          <w:p>
            <w:pPr>
              <w:spacing w:line="400" w:lineRule="exac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（安徽省政府投资项目评审中心）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0551-62655393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</w:t>
            </w:r>
          </w:p>
        </w:tc>
        <w:tc>
          <w:tcPr>
            <w:tcW w:w="4741" w:type="dxa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安徽沣珉行规划咨询有限公司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13763007396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</w:t>
            </w:r>
          </w:p>
        </w:tc>
        <w:tc>
          <w:tcPr>
            <w:tcW w:w="4741" w:type="dxa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安徽伟森咨询有限责任公司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18755110080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17</w:t>
            </w:r>
          </w:p>
        </w:tc>
        <w:tc>
          <w:tcPr>
            <w:tcW w:w="4741" w:type="dxa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安徽敬业规划咨询有限公司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18655452014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18</w:t>
            </w:r>
          </w:p>
        </w:tc>
        <w:tc>
          <w:tcPr>
            <w:tcW w:w="4741" w:type="dxa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安徽华易工程咨询有限公司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安徽淮北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18056115011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19</w:t>
            </w:r>
          </w:p>
        </w:tc>
        <w:tc>
          <w:tcPr>
            <w:tcW w:w="4741" w:type="dxa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安徽省同济安全技术有限公司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15955116114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741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安徽金阳房地产估价有限公司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18056070965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21</w:t>
            </w:r>
          </w:p>
        </w:tc>
        <w:tc>
          <w:tcPr>
            <w:tcW w:w="4741" w:type="dxa"/>
            <w:vAlign w:val="center"/>
          </w:tcPr>
          <w:p>
            <w:pPr>
              <w:spacing w:line="48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安徽润地勘测规划咨询有限公司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18856008030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22</w:t>
            </w:r>
          </w:p>
        </w:tc>
        <w:tc>
          <w:tcPr>
            <w:tcW w:w="4741" w:type="dxa"/>
            <w:vAlign w:val="center"/>
          </w:tcPr>
          <w:p>
            <w:pPr>
              <w:spacing w:line="48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安徽法报文化传媒有限公司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18655955962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23</w:t>
            </w:r>
          </w:p>
        </w:tc>
        <w:tc>
          <w:tcPr>
            <w:tcW w:w="4741" w:type="dxa"/>
            <w:vAlign w:val="center"/>
          </w:tcPr>
          <w:p>
            <w:pPr>
              <w:spacing w:line="480" w:lineRule="exact"/>
              <w:rPr>
                <w:rFonts w:hint="eastAsia" w:ascii="宋体" w:hAnsi="宋体" w:cs="宋体"/>
                <w:color w:val="FF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合肥创安风险评估有限公司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18656683212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24</w:t>
            </w:r>
          </w:p>
        </w:tc>
        <w:tc>
          <w:tcPr>
            <w:tcW w:w="4741" w:type="dxa"/>
            <w:vAlign w:val="center"/>
          </w:tcPr>
          <w:p>
            <w:pPr>
              <w:spacing w:line="48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安徽瑞广项目管理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有限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4"/>
              </w:rPr>
              <w:t>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18155181511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25</w:t>
            </w:r>
          </w:p>
        </w:tc>
        <w:tc>
          <w:tcPr>
            <w:tcW w:w="4741" w:type="dxa"/>
            <w:vAlign w:val="center"/>
          </w:tcPr>
          <w:p>
            <w:pPr>
              <w:spacing w:line="48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淮北梓辰勘测有限公司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安徽淮北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13605619701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26</w:t>
            </w:r>
          </w:p>
        </w:tc>
        <w:tc>
          <w:tcPr>
            <w:tcW w:w="4741" w:type="dxa"/>
            <w:vAlign w:val="center"/>
          </w:tcPr>
          <w:p>
            <w:pPr>
              <w:spacing w:line="48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安徽友诚地理信息技术有限公司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15855519645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27</w:t>
            </w:r>
          </w:p>
        </w:tc>
        <w:tc>
          <w:tcPr>
            <w:tcW w:w="4741" w:type="dxa"/>
            <w:vAlign w:val="center"/>
          </w:tcPr>
          <w:p>
            <w:pPr>
              <w:spacing w:line="480" w:lineRule="exact"/>
              <w:rPr>
                <w:rFonts w:hint="eastAsia" w:ascii="宋体" w:hAnsi="宋体" w:cs="宋体"/>
                <w:color w:val="FF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安徽省综合交通研究院股份有限公司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0551—63899117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28</w:t>
            </w:r>
          </w:p>
        </w:tc>
        <w:tc>
          <w:tcPr>
            <w:tcW w:w="4741" w:type="dxa"/>
            <w:vAlign w:val="center"/>
          </w:tcPr>
          <w:p>
            <w:pPr>
              <w:spacing w:line="48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安徽国空规划设计有限公司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15856901397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29</w:t>
            </w:r>
          </w:p>
        </w:tc>
        <w:tc>
          <w:tcPr>
            <w:tcW w:w="4741" w:type="dxa"/>
            <w:vAlign w:val="center"/>
          </w:tcPr>
          <w:p>
            <w:pPr>
              <w:spacing w:line="48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安徽亿隆勘测规划有限责任公司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15755072430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30</w:t>
            </w:r>
          </w:p>
        </w:tc>
        <w:tc>
          <w:tcPr>
            <w:tcW w:w="4741" w:type="dxa"/>
            <w:vAlign w:val="center"/>
          </w:tcPr>
          <w:p>
            <w:pPr>
              <w:spacing w:line="48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安徽九衡信息咨询有限公司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安徽合肥</w:t>
            </w:r>
          </w:p>
        </w:tc>
        <w:tc>
          <w:tcPr>
            <w:tcW w:w="2088" w:type="dxa"/>
            <w:vAlign w:val="center"/>
          </w:tcPr>
          <w:p>
            <w:pPr>
              <w:widowControl/>
              <w:snapToGrid w:val="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13956070566</w:t>
            </w:r>
          </w:p>
        </w:tc>
      </w:tr>
    </w:tbl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sectPr>
      <w:pgSz w:w="11906" w:h="16838"/>
      <w:pgMar w:top="1383" w:right="1406" w:bottom="1213" w:left="151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31333"/>
    <w:rsid w:val="00331333"/>
    <w:rsid w:val="00F9063C"/>
    <w:rsid w:val="1EFBA58D"/>
    <w:rsid w:val="3EAB0813"/>
    <w:rsid w:val="5B3AEC2F"/>
    <w:rsid w:val="65FD0068"/>
    <w:rsid w:val="71FBFE0A"/>
    <w:rsid w:val="7DFB8698"/>
    <w:rsid w:val="7EFD347C"/>
    <w:rsid w:val="91624F75"/>
    <w:rsid w:val="BCF7FA05"/>
    <w:rsid w:val="F5E7998A"/>
    <w:rsid w:val="FF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162</Words>
  <Characters>925</Characters>
  <Lines>7</Lines>
  <Paragraphs>2</Paragraphs>
  <TotalTime>1</TotalTime>
  <ScaleCrop>false</ScaleCrop>
  <LinksUpToDate>false</LinksUpToDate>
  <CharactersWithSpaces>1085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2024-07-08T16:25:00Z</dcterms:created>
  <dc:creator>Administrator</dc:creator>
  <cp:lastModifiedBy>user</cp:lastModifiedBy>
  <dcterms:modified xsi:type="dcterms:W3CDTF">2024-09-06T09:31:05Z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2052-12.8.2.1112</vt:lpwstr>
  </property>
  <property fmtid="{D5CDD505-2E9C-101B-9397-08002B2CF9AE}" pid="3" name="ICV">
    <vt:lpwstr>19300B2DECC6267E5F40B764C8DB1D11</vt:lpwstr>
  </property>
</Properties>
</file>